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A7A7" w14:textId="77777777" w:rsidR="006116E8" w:rsidRPr="006116E8" w:rsidRDefault="006116E8" w:rsidP="006116E8">
      <w:pPr>
        <w:rPr>
          <w:b/>
          <w:bCs/>
        </w:rPr>
      </w:pPr>
      <w:r w:rsidRPr="006116E8">
        <w:rPr>
          <w:b/>
          <w:bCs/>
        </w:rPr>
        <w:t xml:space="preserve">Expo 2025 Osaka: la Regione Lazio chiude una settimana di successi tra innovazione, cultura e internazionalizzazione </w:t>
      </w:r>
    </w:p>
    <w:p w14:paraId="6B3354C4" w14:textId="4406194F" w:rsidR="006116E8" w:rsidRPr="006116E8" w:rsidRDefault="006116E8" w:rsidP="006116E8">
      <w:pPr>
        <w:rPr>
          <w:i/>
          <w:iCs/>
        </w:rPr>
      </w:pPr>
      <w:r w:rsidRPr="006116E8">
        <w:rPr>
          <w:i/>
          <w:iCs/>
        </w:rPr>
        <w:t>Lo Spazio Lazio, all’interno del Padiglione Italia, si è affermato</w:t>
      </w:r>
      <w:r w:rsidRPr="006116E8">
        <w:rPr>
          <w:i/>
          <w:iCs/>
        </w:rPr>
        <w:t xml:space="preserve"> </w:t>
      </w:r>
      <w:r w:rsidRPr="006116E8">
        <w:rPr>
          <w:i/>
          <w:iCs/>
        </w:rPr>
        <w:t>come uno dei poli più attrattivi dell’Esposizione Universale</w:t>
      </w:r>
    </w:p>
    <w:p w14:paraId="29582343" w14:textId="3905D619" w:rsidR="006116E8" w:rsidRDefault="006116E8" w:rsidP="006116E8"/>
    <w:p w14:paraId="354D7A36" w14:textId="77777777" w:rsidR="006116E8" w:rsidRDefault="006116E8" w:rsidP="006116E8">
      <w:r>
        <w:t xml:space="preserve">Roma, 26 maggio 2025 – Si è conclusa con grande successo, sabato 24 maggio, la Settimana della Regione Lazio a Expo 2025 Osaka: una missione intensa e strategica, che ha fatto tappa anche a Tokyo e che ha portato sul palcoscenico internazionale le eccellenze culturali, tecnologiche e imprenditoriali del territorio. </w:t>
      </w:r>
    </w:p>
    <w:p w14:paraId="78563E48" w14:textId="77777777" w:rsidR="006116E8" w:rsidRDefault="006116E8" w:rsidP="006116E8">
      <w:r>
        <w:t>Guidata dal Presidente Francesco Rocca, dalla vicepresidente e assessore a Sviluppo economico, Commercio, Artigianato, Industria, Internazionalizzazione Roberta Angelilli, dall’assessore a Cultura, Pari opportunità, Politiche giovanili e della Famiglia, Servizio civile, Simona Baldassarre, dal presidente del Consiglio regionale Antonello Aurigemma, e da una delegazione di consiglieri, la missione ha coinvolto imprese, startup e università in un fitto programma di eventi, incontri istituzionali e momenti di confronto che hanno rafforzato la proiezione globale del Lazio. Un’occasione unica per promuovere il Lazio come hub strategico nel cuore del Mediterraneo, capace di coniugare tradizione e innovazione, cultura e impresa, ricerca e sviluppo.</w:t>
      </w:r>
    </w:p>
    <w:p w14:paraId="1FA05A1A" w14:textId="77777777" w:rsidR="006116E8" w:rsidRDefault="006116E8" w:rsidP="006116E8">
      <w:r>
        <w:t>Lo Spazio Lazio, all’interno del Padiglione Italia, si è affermato fin dai primi giorni come uno dei poli più attrattivi dell’Esposizione Universale. L’attenzione del pubblico è cresciuta costantemente, un interesse alimentato anche dalla grande eco mediatica: sono stati 90 i giornalisti accreditati per l’inaugurazione dello Spazio Lazio, mentre i contenuti digitali hanno registrato milioni di visualizzazioni online. Solo il video del disvelamento del Cristo Risorto di Michelangelo ha superato 1,5 milioni di visualizzazioni.</w:t>
      </w:r>
    </w:p>
    <w:p w14:paraId="65AD5A5B" w14:textId="77777777" w:rsidR="006116E8" w:rsidRDefault="006116E8" w:rsidP="006116E8">
      <w:r>
        <w:t>«Il bilancio della missione in Giappone, tra Expo 2025 Osaka e Tokyo, è estremamente positivo. Abbiamo centrato l’obiettivo di promuovere il Lazio come una regione che unisce patrimonio culturale e bellezze naturali a innovazione, creatività e dinamismo imprenditoriale. Le nostre imprese e start-up innovative hanno avuto l’opportunità di presentare progetti, avviare collaborazioni internazionali e attrarre nuovi investimenti, ampliando la propria rete e i propri spazi commerciali. I numeri parlano chiaro: la partecipazione agli eventi organizzati e l’affluenza allo spazio della Regione Lazio – con punte di attesa fino a quattro ore – confermano l’interesse e l’attenzione suscitati. Il Lazio ha saputo incantare il Giappone, mostrando il meglio di sé: un equilibrio virtuoso tra tradizione e avanguardia, tra competenze consolidate e nuove visioni, tra eccellenze industriali e ricchezza culturale. Continueremo a monitorare con attenzione i frutti di questo percorso, consapevoli che i legami costruiti rappresentano una base solida per future opportunità di sviluppo e cooperazione», ha dichiarato il presidente della Regione Lazio Francesco Rocca.</w:t>
      </w:r>
    </w:p>
    <w:p w14:paraId="467036C4" w14:textId="77777777" w:rsidR="006116E8" w:rsidRDefault="006116E8" w:rsidP="006116E8">
      <w:r>
        <w:t xml:space="preserve">Durante la settimana si sono svolti numerosi incontri istituzionali e forum tematici dedicati a settori chiave per lo sviluppo del Lazio quali aerospazio, scienze della vita, turismo, cultura, industrie creative, attrazione investimenti, sostenibilità e digitalizzazione che hanno coinvolto: 130 manager imprenditori, 350 professionisti giapponesi, 60 speaker italiani e giapponesi. In particolare, sono stati realizzati 20 appuntamenti, con 6 workshop a Osaka che hanno visto la partecipazione anche di 54 imprese di cui 28 innovative e 26 tradizionali, presenti grazie al voucher. Inoltre, si sono tenuti due grandi incontri di matchmaking e open </w:t>
      </w:r>
      <w:proofErr w:type="spellStart"/>
      <w:r>
        <w:t>innovation</w:t>
      </w:r>
      <w:proofErr w:type="spellEnd"/>
      <w:r>
        <w:t xml:space="preserve"> che si sono svolti a Tokyo, al TIB (</w:t>
      </w:r>
      <w:proofErr w:type="spellStart"/>
      <w:r>
        <w:t>Tecnology</w:t>
      </w:r>
      <w:proofErr w:type="spellEnd"/>
      <w:r>
        <w:t xml:space="preserve"> Innovation Base), uno dei più importanti hub del Giappone e presso la Camera di Commercio Italiana in Giappone. Tra i momenti più significativi:</w:t>
      </w:r>
    </w:p>
    <w:p w14:paraId="59F1D1A5" w14:textId="77777777" w:rsidR="006116E8" w:rsidRDefault="006116E8" w:rsidP="006116E8">
      <w:r>
        <w:lastRenderedPageBreak/>
        <w:t>•</w:t>
      </w:r>
      <w:r>
        <w:tab/>
        <w:t>il Forum sull’Economia Spaziale Italia-Giappone e l’annuncio degli Stati Generali dell’Aerospazio del Lazio a settembre;</w:t>
      </w:r>
    </w:p>
    <w:p w14:paraId="2D049BFB" w14:textId="77777777" w:rsidR="006116E8" w:rsidRDefault="006116E8" w:rsidP="006116E8">
      <w:r>
        <w:t>•</w:t>
      </w:r>
      <w:r>
        <w:tab/>
        <w:t>la presentazione della piattaforma “Invest in Lazio” per attrarre capitali esteri;</w:t>
      </w:r>
    </w:p>
    <w:p w14:paraId="24E0BB63" w14:textId="77777777" w:rsidR="006116E8" w:rsidRDefault="006116E8" w:rsidP="006116E8">
      <w:r>
        <w:t>•</w:t>
      </w:r>
      <w:r>
        <w:tab/>
        <w:t xml:space="preserve">l’Open Government </w:t>
      </w:r>
      <w:proofErr w:type="spellStart"/>
      <w:r>
        <w:t>Laboratory</w:t>
      </w:r>
      <w:proofErr w:type="spellEnd"/>
      <w:r>
        <w:t>, con sei tavoli tematici su governance partecipativa e innovazione;</w:t>
      </w:r>
    </w:p>
    <w:p w14:paraId="5C817837" w14:textId="77777777" w:rsidR="006116E8" w:rsidRDefault="006116E8" w:rsidP="006116E8">
      <w:r>
        <w:t>•</w:t>
      </w:r>
      <w:r>
        <w:tab/>
        <w:t xml:space="preserve">il workshop sulle scienze della vita, con focus su telemedicina, </w:t>
      </w:r>
      <w:proofErr w:type="spellStart"/>
      <w:r>
        <w:t>digital</w:t>
      </w:r>
      <w:proofErr w:type="spellEnd"/>
      <w:r>
        <w:t xml:space="preserve"> health e invecchiamento attivo;</w:t>
      </w:r>
    </w:p>
    <w:p w14:paraId="6DEDB91C" w14:textId="77777777" w:rsidR="006116E8" w:rsidRDefault="006116E8" w:rsidP="006116E8">
      <w:r>
        <w:t>•</w:t>
      </w:r>
      <w:r>
        <w:tab/>
        <w:t xml:space="preserve">il Lazio </w:t>
      </w:r>
      <w:proofErr w:type="spellStart"/>
      <w:r>
        <w:t>Innovators</w:t>
      </w:r>
      <w:proofErr w:type="spellEnd"/>
      <w:r>
        <w:t xml:space="preserve"> Showcase, vetrina delle eccellenze imprenditoriali nei settori salute e cultura;</w:t>
      </w:r>
    </w:p>
    <w:p w14:paraId="53E34CEC" w14:textId="77777777" w:rsidR="006116E8" w:rsidRDefault="006116E8" w:rsidP="006116E8">
      <w:r>
        <w:t>•</w:t>
      </w:r>
      <w:r>
        <w:tab/>
        <w:t>la tappa a Tokyo ha proposto due incontri, uno al Tokyo Innovation Base – il grande hub dell’innovazione della città metropolitana di Tokyo – con 150 partecipanti, di cui 75 giapponesi, mentre il secondo si è svolto presso la Camera di Commercio Italiana in Giappone.</w:t>
      </w:r>
    </w:p>
    <w:p w14:paraId="520AED59" w14:textId="77777777" w:rsidR="006116E8" w:rsidRDefault="006116E8" w:rsidP="006116E8">
      <w:r>
        <w:t xml:space="preserve">La missione ha rappresentato un esempio virtuoso di diplomazia economica e culturale, rafforzando il posizionamento internazionale del Lazio e aprendo nuove prospettive di cooperazione con il Giappone e l’Asia. </w:t>
      </w:r>
    </w:p>
    <w:p w14:paraId="08405397" w14:textId="77777777" w:rsidR="006116E8" w:rsidRDefault="006116E8" w:rsidP="006116E8">
      <w:r>
        <w:t>La visita ha incluso un ricco programma di attività e incontri di networking, finalizzati a rafforzare le relazioni e promuovere nuove opportunità di collaborazione tra le imprese del Lazio, le aziende estere e i partner internazionali.</w:t>
      </w:r>
    </w:p>
    <w:p w14:paraId="54E809DF" w14:textId="26D37CAF" w:rsidR="001C6516" w:rsidRDefault="006116E8" w:rsidP="006116E8">
      <w:r>
        <w:t>La partecipazione della Regione Lazio a Expo 2025 Osaka è stata sostenuta dal PR FSE+ e dal PR FESR Lazio 2021–2027.</w:t>
      </w:r>
    </w:p>
    <w:sectPr w:rsidR="001C6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E8"/>
    <w:rsid w:val="001C6516"/>
    <w:rsid w:val="006116E8"/>
    <w:rsid w:val="007C02D8"/>
    <w:rsid w:val="008E1922"/>
    <w:rsid w:val="00C0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046"/>
  <w15:chartTrackingRefBased/>
  <w15:docId w15:val="{C681FD44-E2E9-4A2B-BB93-132F1BE5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1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1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1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1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1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1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1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1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1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1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1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1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16E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16E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16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16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16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16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1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1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1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1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1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16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116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116E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1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16E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16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Laura Consalvi</dc:creator>
  <cp:keywords/>
  <dc:description/>
  <cp:lastModifiedBy>Anna Laura Consalvi</cp:lastModifiedBy>
  <cp:revision>1</cp:revision>
  <dcterms:created xsi:type="dcterms:W3CDTF">2025-05-26T13:38:00Z</dcterms:created>
  <dcterms:modified xsi:type="dcterms:W3CDTF">2025-05-26T13:39:00Z</dcterms:modified>
</cp:coreProperties>
</file>